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D5" w:rsidRPr="00D91EF1" w:rsidRDefault="00CA1CD5" w:rsidP="00CA1CD5">
      <w:pPr>
        <w:pStyle w:val="a8"/>
        <w:rPr>
          <w:rFonts w:ascii="Times New Roman" w:hAnsi="Times New Roman" w:cs="Times New Roman"/>
        </w:rPr>
      </w:pPr>
      <w:bookmarkStart w:id="0" w:name="_GoBack"/>
      <w:bookmarkEnd w:id="0"/>
      <w:r w:rsidRPr="00D91EF1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>нято на заседании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Утверждено</w:t>
      </w:r>
    </w:p>
    <w:p w:rsidR="00CA1CD5" w:rsidRPr="00D91EF1" w:rsidRDefault="00CA1CD5" w:rsidP="00CA1CD5">
      <w:pPr>
        <w:pStyle w:val="a8"/>
        <w:rPr>
          <w:rFonts w:ascii="Times New Roman" w:hAnsi="Times New Roman" w:cs="Times New Roman"/>
        </w:rPr>
      </w:pPr>
      <w:r w:rsidRPr="00D91EF1">
        <w:rPr>
          <w:rFonts w:ascii="Times New Roman" w:hAnsi="Times New Roman" w:cs="Times New Roman"/>
        </w:rPr>
        <w:t>педагогиче</w:t>
      </w:r>
      <w:r>
        <w:rPr>
          <w:rFonts w:ascii="Times New Roman" w:hAnsi="Times New Roman" w:cs="Times New Roman"/>
        </w:rPr>
        <w:t>ского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приказом по школе</w:t>
      </w:r>
    </w:p>
    <w:p w:rsidR="00CA1CD5" w:rsidRPr="00D91EF1" w:rsidRDefault="00CA1CD5" w:rsidP="00CA1CD5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«31» августа 2023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(от 31.08.2023 г. №77)</w:t>
      </w:r>
    </w:p>
    <w:p w:rsidR="00CA1CD5" w:rsidRPr="00D91EF1" w:rsidRDefault="00CA1CD5" w:rsidP="00CA1CD5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Протокол № 3</w:t>
      </w:r>
    </w:p>
    <w:p w:rsidR="003C13AF" w:rsidRPr="00E95BA9" w:rsidRDefault="003C13AF" w:rsidP="00E27FB1">
      <w:pPr>
        <w:pStyle w:val="a3"/>
        <w:shd w:val="clear" w:color="auto" w:fill="FFFFFF"/>
        <w:spacing w:before="0" w:beforeAutospacing="0" w:after="0" w:afterAutospacing="0"/>
        <w:ind w:hanging="142"/>
        <w:jc w:val="both"/>
        <w:rPr>
          <w:b/>
          <w:bCs/>
          <w:color w:val="202020"/>
          <w:sz w:val="28"/>
          <w:szCs w:val="28"/>
        </w:rPr>
      </w:pPr>
    </w:p>
    <w:p w:rsidR="00E95BA9" w:rsidRDefault="00E95BA9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202020"/>
          <w:sz w:val="28"/>
          <w:szCs w:val="28"/>
        </w:rPr>
      </w:pPr>
    </w:p>
    <w:p w:rsidR="003C13AF" w:rsidRPr="00EA2747" w:rsidRDefault="003C13AF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color w:val="202020"/>
          <w:sz w:val="28"/>
          <w:szCs w:val="28"/>
        </w:rPr>
      </w:pPr>
      <w:r w:rsidRPr="00EA2747">
        <w:rPr>
          <w:bCs/>
          <w:color w:val="202020"/>
          <w:sz w:val="28"/>
          <w:szCs w:val="28"/>
        </w:rPr>
        <w:t>П</w:t>
      </w:r>
      <w:r w:rsidR="00EA2747" w:rsidRPr="00EA2747">
        <w:rPr>
          <w:bCs/>
          <w:color w:val="202020"/>
          <w:sz w:val="28"/>
          <w:szCs w:val="28"/>
        </w:rPr>
        <w:t>ОЛОЖЕНИЕ</w:t>
      </w:r>
    </w:p>
    <w:p w:rsidR="003C13AF" w:rsidRPr="00EA2747" w:rsidRDefault="00EA2747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202020"/>
          <w:sz w:val="28"/>
          <w:szCs w:val="28"/>
        </w:rPr>
      </w:pPr>
      <w:r w:rsidRPr="00EA2747">
        <w:rPr>
          <w:bCs/>
          <w:color w:val="202020"/>
          <w:sz w:val="28"/>
          <w:szCs w:val="28"/>
        </w:rPr>
        <w:t xml:space="preserve">о </w:t>
      </w:r>
      <w:r w:rsidRPr="00EA2747">
        <w:rPr>
          <w:sz w:val="28"/>
          <w:szCs w:val="28"/>
        </w:rPr>
        <w:t>взаимодействии с правоохранительными органами по вопросам предупреждения и противодействия коррупции</w:t>
      </w:r>
      <w:r w:rsidRPr="00EA2747">
        <w:rPr>
          <w:bCs/>
          <w:color w:val="202020"/>
          <w:sz w:val="28"/>
          <w:szCs w:val="28"/>
        </w:rPr>
        <w:t xml:space="preserve"> </w:t>
      </w:r>
    </w:p>
    <w:p w:rsidR="003C13AF" w:rsidRPr="00E95BA9" w:rsidRDefault="003C13AF" w:rsidP="003C13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 w:rsidRPr="00E95BA9">
        <w:rPr>
          <w:color w:val="202020"/>
          <w:sz w:val="28"/>
          <w:szCs w:val="28"/>
        </w:rPr>
        <w:t> </w:t>
      </w:r>
    </w:p>
    <w:p w:rsidR="003C13AF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1. </w:t>
      </w:r>
      <w:proofErr w:type="gramStart"/>
      <w:r w:rsidR="00EA2747">
        <w:rPr>
          <w:color w:val="202020"/>
          <w:sz w:val="28"/>
          <w:szCs w:val="28"/>
        </w:rPr>
        <w:t xml:space="preserve">Настоящее Положение разработано в соответствии с Федеральным законом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утвержденными Министерством труда и социальной защиты Российской Федерации от 08 ноября 2013 года, определяет порядок взаимодействия </w:t>
      </w:r>
      <w:r>
        <w:rPr>
          <w:color w:val="202020"/>
          <w:sz w:val="28"/>
          <w:szCs w:val="28"/>
        </w:rPr>
        <w:t>мун</w:t>
      </w:r>
      <w:r w:rsidR="00165646">
        <w:rPr>
          <w:color w:val="202020"/>
          <w:sz w:val="28"/>
          <w:szCs w:val="28"/>
        </w:rPr>
        <w:t xml:space="preserve">иципального бюджетного общеобразовательного учреждения Средняя общеобразовательная школа села Старые </w:t>
      </w:r>
      <w:r w:rsidR="00CA1CD5">
        <w:rPr>
          <w:color w:val="202020"/>
          <w:sz w:val="28"/>
          <w:szCs w:val="28"/>
        </w:rPr>
        <w:t>Камышлы</w:t>
      </w:r>
      <w:r w:rsidR="00165646">
        <w:rPr>
          <w:color w:val="202020"/>
          <w:sz w:val="28"/>
          <w:szCs w:val="28"/>
        </w:rPr>
        <w:t xml:space="preserve"> муниципального  района </w:t>
      </w:r>
      <w:proofErr w:type="spellStart"/>
      <w:r w:rsidR="00165646">
        <w:rPr>
          <w:color w:val="202020"/>
          <w:sz w:val="28"/>
          <w:szCs w:val="28"/>
        </w:rPr>
        <w:t>Кушнаренковский</w:t>
      </w:r>
      <w:proofErr w:type="spellEnd"/>
      <w:r w:rsidR="00165646">
        <w:rPr>
          <w:color w:val="202020"/>
          <w:sz w:val="28"/>
          <w:szCs w:val="28"/>
        </w:rPr>
        <w:t xml:space="preserve"> район Республики Башкортостан</w:t>
      </w:r>
      <w:r>
        <w:rPr>
          <w:color w:val="202020"/>
          <w:sz w:val="28"/>
          <w:szCs w:val="28"/>
        </w:rPr>
        <w:t xml:space="preserve"> (далее – Учреждение) с правоохранительными</w:t>
      </w:r>
      <w:proofErr w:type="gramEnd"/>
      <w:r>
        <w:rPr>
          <w:color w:val="202020"/>
          <w:sz w:val="28"/>
          <w:szCs w:val="28"/>
        </w:rPr>
        <w:t xml:space="preserve"> органами по вопросам предупреждения и противодействия коррупции.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2. Основной целью взаимодействия Учреждения с правоохранительными органами по вопросам предупреждения и противодействия коррупции является содействие обеспечению прав и свобод граждан, выявление, пресечение, предупреждение коррупционных проявлений и привлечение виновных лиц к предусмотренной законом ответственности.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3. Основными задачами взаимодействия Учреждения с правоохранительными органами по вопросам предупреждения и противодействия коррупции являются: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выявление и устранение условий и причин, порождающих коррупцию;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осуществление профилактики правонарушений коррупционного характера;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антикоррупционная пропаганда и воспитание;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снижение коррупционных рисков;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выработка оптимальных механизмов защиты от коррупции;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создание единой системы мониторинга и информирования сотрудников правоохранительных органов по проблемам проявления коррупции.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4. Взаимодействие Учреждения с правоохранительными органами по вопросам предупреждения и противодействия коррупции основано на строгом соблюдении принципов законности и согласованности усилий.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5. Взаимодействие Учреждения с правоохранительными органами по вопросам предупреждения и противодействия коррупции реализуется в форме: 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информационного обмена;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lastRenderedPageBreak/>
        <w:t>- организации совместных проверок, направленных на выявление нарушений законодательства о противодействии коррупции;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организация и проведения совместных мероприятий в сфере противодействия коррупции, проведения конференций, семинаров, мониторинговых исследований, социологических опросов;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направления запросов в правоохранительные органы для получения необходимой достоверной информации;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рассмотрения поступивших из правоохранительных органов материалов о правонарушения, совершенных работниками Учреждения;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проведение проверок по фактам нарушения работниками Учреждения требований к служебному поведению, по фактам предоставления недостоверных и неполных сведений, предусмотренных действующим законодательством;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направления в правоохранительные органы материалов о совершенных или готовящихся преступлениях для принятия решения по существу.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6. Порядок взаимодействия с правоохранительными органами.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Учреждение вправе направить в правоохранительные органы следующие виды обращений: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жалоба, содержащая информацию о нарушении прав и законных интересов Учреждения, допущенном должностными лицами органов, организаций (учреждений, предприятий или общественных объединений) в результате необоснованных действий либо необоснованного отказа в совершении определенных действий;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заявление, сигнализирующее об определенных недостатках в деятельности органов, организаций (учреждений, предприятий или общественных объединений)</w:t>
      </w:r>
      <w:r w:rsidR="00793D42">
        <w:rPr>
          <w:color w:val="202020"/>
          <w:sz w:val="28"/>
          <w:szCs w:val="28"/>
        </w:rPr>
        <w:t>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предложение о совершенствовании работы органов, организаций (учреждений, предприятий или общественных объединений) с указанием конкретных способов решения поставленных задач.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Обращения представляются Учреждением в правоохранительные органы в письменной форме (в том числе в форме электронного документа).</w:t>
      </w:r>
    </w:p>
    <w:p w:rsidR="001B1CB1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Работники Учреждения вправе лично обращаться в правоохранительные органы по вопросам предупреждения и противодействия коррупции и иных правонарушений.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7. Учреждение обязано: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незамедлительно сообщать в правоохранительные органы о случаях совершения коррупционных правонарушений;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оказывать содействие в выявлении и расследовании правоохранительными органами фактов коррупции в учреждении;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предпринимать необходимые меры по передаче в правоохранительные органы информации и документов, содержащих сведения о совершенных коррупционных правонарушениях;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не допускать вмешательства в выполнение должностными лицами правоохранительных органов своих должностных обязанностей;</w:t>
      </w:r>
    </w:p>
    <w:p w:rsidR="00057E22" w:rsidRDefault="000C45B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lastRenderedPageBreak/>
        <w:t>- не применять к работникам, сообщившим в правоохранительные органы о ставшей им известной в ходе выполнения</w:t>
      </w:r>
      <w:r w:rsidR="00057E22">
        <w:rPr>
          <w:color w:val="202020"/>
          <w:sz w:val="28"/>
          <w:szCs w:val="28"/>
        </w:rPr>
        <w:t xml:space="preserve"> трудовых обязанностей информации о подготовке или совершении коррупционного правонарушения, каких-либо санкций.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8. Ответственность за эффективность осуществления взаимодействия Учреждения с правоохранительными органами по вопросам предупреждения и противодействия коррупции возлагается на директора Учреждения.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9. Работник, и участвующие в процессе взаимодействия Учреждения с правоохранительными органами по вопросам предупреждения и противодействия коррупции, несут персональную ответственность: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за сокрытие ставших известными фактов о правонарушениях коррупционного характера, не информирование о них директора Учреждения и правоохранительных органов;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за разглашение конфиденциальных сведений, полученных при работе со служебными документами.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10. Настоящее Положение обязательно для исполнения всеми работниками Учреждения.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5E1E23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Ознакомлен(а):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057E22" w:rsidRDefault="00057E22" w:rsidP="00057E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sectPr w:rsidR="00057E22" w:rsidSect="00EA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B1E28"/>
    <w:rsid w:val="00057E22"/>
    <w:rsid w:val="000C45B2"/>
    <w:rsid w:val="00165646"/>
    <w:rsid w:val="001B1CB1"/>
    <w:rsid w:val="001F5728"/>
    <w:rsid w:val="00202D4F"/>
    <w:rsid w:val="003C13AF"/>
    <w:rsid w:val="005E1E23"/>
    <w:rsid w:val="00793D42"/>
    <w:rsid w:val="00821FA3"/>
    <w:rsid w:val="00BA4630"/>
    <w:rsid w:val="00C62DED"/>
    <w:rsid w:val="00CA1CD5"/>
    <w:rsid w:val="00D57F93"/>
    <w:rsid w:val="00E27FB1"/>
    <w:rsid w:val="00E95BA9"/>
    <w:rsid w:val="00EA2747"/>
    <w:rsid w:val="00EA69F5"/>
    <w:rsid w:val="00FB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9F5"/>
  </w:style>
  <w:style w:type="paragraph" w:styleId="1">
    <w:name w:val="heading 1"/>
    <w:basedOn w:val="a"/>
    <w:link w:val="10"/>
    <w:uiPriority w:val="9"/>
    <w:qFormat/>
    <w:rsid w:val="00E95B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B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3AF"/>
    <w:rPr>
      <w:b/>
      <w:bCs/>
    </w:rPr>
  </w:style>
  <w:style w:type="paragraph" w:customStyle="1" w:styleId="ConsPlusNonformat">
    <w:name w:val="ConsPlusNonformat"/>
    <w:uiPriority w:val="99"/>
    <w:rsid w:val="00E95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5B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5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A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E95B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99"/>
    <w:rsid w:val="00E95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656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47CDC-B8E3-4F85-A85A-CD391F587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pedagog</cp:lastModifiedBy>
  <cp:revision>12</cp:revision>
  <cp:lastPrinted>2024-01-12T12:29:00Z</cp:lastPrinted>
  <dcterms:created xsi:type="dcterms:W3CDTF">2021-09-03T11:55:00Z</dcterms:created>
  <dcterms:modified xsi:type="dcterms:W3CDTF">2024-01-17T11:02:00Z</dcterms:modified>
</cp:coreProperties>
</file>